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43C22" w14:textId="5044717F" w:rsidR="008E6C9E" w:rsidRDefault="008E6C9E">
      <w:pPr>
        <w:rPr>
          <w:rFonts w:ascii="Verdana" w:eastAsia="Verdana" w:hAnsi="Verdana" w:cs="Verdan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8CAA92" wp14:editId="54D6F6CB">
            <wp:simplePos x="0" y="0"/>
            <wp:positionH relativeFrom="column">
              <wp:posOffset>-533400</wp:posOffset>
            </wp:positionH>
            <wp:positionV relativeFrom="page">
              <wp:posOffset>66675</wp:posOffset>
            </wp:positionV>
            <wp:extent cx="1000125" cy="994410"/>
            <wp:effectExtent l="0" t="0" r="9525" b="0"/>
            <wp:wrapNone/>
            <wp:docPr id="1425541990" name="Picture 1" descr="A green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541990" name="Picture 1" descr="A green and grey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Simplified Arabic Fixed" w:eastAsia="Simplified Arabic Fixed" w:hAnsi="Simplified Arabic Fixed" w:cs="Simplified Arabic Fixed"/>
        </w:rPr>
        <w:t>﻿</w:t>
      </w:r>
      <w:r w:rsidR="00000000">
        <w:rPr>
          <w:rFonts w:ascii="Verdana" w:eastAsia="Verdana" w:hAnsi="Verdana" w:cs="Verdana"/>
        </w:rPr>
        <w:t xml:space="preserve"> </w:t>
      </w:r>
    </w:p>
    <w:p w14:paraId="563E6164" w14:textId="522E49ED" w:rsidR="00B47236" w:rsidRDefault="008E6C9E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</w:t>
      </w:r>
      <w:r w:rsidR="00000000">
        <w:rPr>
          <w:rFonts w:ascii="Verdana" w:eastAsia="Verdana" w:hAnsi="Verdana" w:cs="Verdana"/>
        </w:rPr>
        <w:t>his privacy notice tells you what to expect us to do with your personal information.</w:t>
      </w:r>
    </w:p>
    <w:p w14:paraId="322B278C" w14:textId="77777777" w:rsidR="00B47236" w:rsidRDefault="00000000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Our contact details</w:t>
      </w:r>
    </w:p>
    <w:p w14:paraId="3C99071E" w14:textId="77777777" w:rsidR="00B47236" w:rsidRDefault="00000000">
      <w:pPr>
        <w:pStyle w:val="Heading3"/>
        <w:keepNext w:val="0"/>
        <w:spacing w:before="281" w:after="281" w:line="360" w:lineRule="atLeast"/>
        <w:rPr>
          <w:rFonts w:ascii="Georgia" w:eastAsia="Georgia" w:hAnsi="Georgia" w:cs="Georgia"/>
          <w:b w:val="0"/>
          <w:bCs w:val="0"/>
          <w:sz w:val="28"/>
          <w:szCs w:val="28"/>
        </w:rPr>
      </w:pPr>
      <w:r>
        <w:rPr>
          <w:rFonts w:ascii="Georgia" w:eastAsia="Georgia" w:hAnsi="Georgia" w:cs="Georgia"/>
          <w:b w:val="0"/>
          <w:bCs w:val="0"/>
          <w:sz w:val="28"/>
          <w:szCs w:val="28"/>
        </w:rPr>
        <w:t>Post</w:t>
      </w:r>
    </w:p>
    <w:p w14:paraId="55B2DAE5" w14:textId="77777777" w:rsidR="00B47236" w:rsidRDefault="00000000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Design House, Unit 5 Leaside, Aycliffe Business Park, NEWTON AYCLIFFE, Co Durham, DL5 6HX, GB</w:t>
      </w:r>
    </w:p>
    <w:p w14:paraId="49846A98" w14:textId="77777777" w:rsidR="00B47236" w:rsidRDefault="00000000">
      <w:pPr>
        <w:pStyle w:val="Heading3"/>
        <w:keepNext w:val="0"/>
        <w:spacing w:before="281" w:after="281" w:line="360" w:lineRule="atLeast"/>
        <w:rPr>
          <w:rFonts w:ascii="Georgia" w:eastAsia="Georgia" w:hAnsi="Georgia" w:cs="Georgia"/>
          <w:b w:val="0"/>
          <w:bCs w:val="0"/>
          <w:sz w:val="28"/>
          <w:szCs w:val="28"/>
        </w:rPr>
      </w:pPr>
      <w:r>
        <w:rPr>
          <w:rFonts w:ascii="Georgia" w:eastAsia="Georgia" w:hAnsi="Georgia" w:cs="Georgia"/>
          <w:b w:val="0"/>
          <w:bCs w:val="0"/>
          <w:sz w:val="28"/>
          <w:szCs w:val="28"/>
        </w:rPr>
        <w:t>Telephone</w:t>
      </w:r>
    </w:p>
    <w:p w14:paraId="77FA162B" w14:textId="77777777" w:rsidR="00B47236" w:rsidRDefault="00000000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01325 952700</w:t>
      </w:r>
    </w:p>
    <w:p w14:paraId="50315E5D" w14:textId="77777777" w:rsidR="00B47236" w:rsidRDefault="00000000">
      <w:pPr>
        <w:pStyle w:val="Heading3"/>
        <w:keepNext w:val="0"/>
        <w:spacing w:before="281" w:after="281" w:line="360" w:lineRule="atLeast"/>
        <w:rPr>
          <w:rFonts w:ascii="Georgia" w:eastAsia="Georgia" w:hAnsi="Georgia" w:cs="Georgia"/>
          <w:b w:val="0"/>
          <w:bCs w:val="0"/>
          <w:sz w:val="28"/>
          <w:szCs w:val="28"/>
        </w:rPr>
      </w:pPr>
      <w:r>
        <w:rPr>
          <w:rFonts w:ascii="Georgia" w:eastAsia="Georgia" w:hAnsi="Georgia" w:cs="Georgia"/>
          <w:b w:val="0"/>
          <w:bCs w:val="0"/>
          <w:sz w:val="28"/>
          <w:szCs w:val="28"/>
        </w:rPr>
        <w:t>Email</w:t>
      </w:r>
    </w:p>
    <w:p w14:paraId="10FE019C" w14:textId="77777777" w:rsidR="00B47236" w:rsidRDefault="00000000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claire@aelelectrical.co.uk</w:t>
      </w:r>
    </w:p>
    <w:p w14:paraId="7B907FC1" w14:textId="77777777" w:rsidR="00B47236" w:rsidRDefault="00000000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What information we collect, use, and why</w:t>
      </w:r>
    </w:p>
    <w:p w14:paraId="71821741" w14:textId="77777777" w:rsidR="00B47236" w:rsidRDefault="00000000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We collect or use the following information to </w:t>
      </w:r>
      <w:r>
        <w:rPr>
          <w:rFonts w:ascii="Verdana" w:eastAsia="Verdana" w:hAnsi="Verdana" w:cs="Verdana"/>
          <w:b/>
          <w:bCs/>
        </w:rPr>
        <w:t>provide services and goods, including delivery</w:t>
      </w:r>
      <w:r>
        <w:rPr>
          <w:rFonts w:ascii="Verdana" w:eastAsia="Verdana" w:hAnsi="Verdana" w:cs="Verdana"/>
        </w:rPr>
        <w:t>:</w:t>
      </w:r>
    </w:p>
    <w:p w14:paraId="26C31A77" w14:textId="77777777" w:rsidR="00B47236" w:rsidRDefault="00000000">
      <w:pPr>
        <w:numPr>
          <w:ilvl w:val="0"/>
          <w:numId w:val="1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Names and contact details</w:t>
      </w:r>
    </w:p>
    <w:p w14:paraId="25DB18D4" w14:textId="77777777" w:rsidR="00B47236" w:rsidRDefault="00000000">
      <w:pPr>
        <w:numPr>
          <w:ilvl w:val="0"/>
          <w:numId w:val="2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Addresses</w:t>
      </w:r>
    </w:p>
    <w:p w14:paraId="61544F6F" w14:textId="77777777" w:rsidR="00B47236" w:rsidRDefault="00000000">
      <w:pPr>
        <w:numPr>
          <w:ilvl w:val="0"/>
          <w:numId w:val="3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Account information</w:t>
      </w:r>
    </w:p>
    <w:p w14:paraId="7A784E08" w14:textId="77777777" w:rsidR="00B47236" w:rsidRDefault="00000000">
      <w:pPr>
        <w:numPr>
          <w:ilvl w:val="0"/>
          <w:numId w:val="4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Information relating to compliments or complaints</w:t>
      </w:r>
    </w:p>
    <w:p w14:paraId="74567AA5" w14:textId="77777777" w:rsidR="00B47236" w:rsidRDefault="00000000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We collect or use the following information for </w:t>
      </w:r>
      <w:r>
        <w:rPr>
          <w:rFonts w:ascii="Verdana" w:eastAsia="Verdana" w:hAnsi="Verdana" w:cs="Verdana"/>
          <w:b/>
          <w:bCs/>
        </w:rPr>
        <w:t>the operation of customer accounts and guarantees</w:t>
      </w:r>
      <w:r>
        <w:rPr>
          <w:rFonts w:ascii="Verdana" w:eastAsia="Verdana" w:hAnsi="Verdana" w:cs="Verdana"/>
        </w:rPr>
        <w:t>:</w:t>
      </w:r>
    </w:p>
    <w:p w14:paraId="34AC01F4" w14:textId="77777777" w:rsidR="00B47236" w:rsidRDefault="00000000">
      <w:pPr>
        <w:numPr>
          <w:ilvl w:val="0"/>
          <w:numId w:val="5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Names and contact details</w:t>
      </w:r>
    </w:p>
    <w:p w14:paraId="45D3CAC7" w14:textId="77777777" w:rsidR="00B47236" w:rsidRDefault="00000000">
      <w:pPr>
        <w:numPr>
          <w:ilvl w:val="0"/>
          <w:numId w:val="6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Addresses</w:t>
      </w:r>
    </w:p>
    <w:p w14:paraId="691705AA" w14:textId="77777777" w:rsidR="00B47236" w:rsidRDefault="00000000">
      <w:pPr>
        <w:numPr>
          <w:ilvl w:val="0"/>
          <w:numId w:val="7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Purchase history</w:t>
      </w:r>
    </w:p>
    <w:p w14:paraId="33412EA3" w14:textId="77777777" w:rsidR="00B47236" w:rsidRDefault="00000000">
      <w:pPr>
        <w:numPr>
          <w:ilvl w:val="0"/>
          <w:numId w:val="8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Account information, including registration details</w:t>
      </w:r>
    </w:p>
    <w:p w14:paraId="66A701EC" w14:textId="77777777" w:rsidR="00B47236" w:rsidRDefault="00000000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Lawful bases</w:t>
      </w:r>
    </w:p>
    <w:p w14:paraId="3001AB5A" w14:textId="77777777" w:rsidR="00B47236" w:rsidRDefault="00000000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Our lawful bases for collecting or using personal information to </w:t>
      </w:r>
      <w:r>
        <w:rPr>
          <w:rFonts w:ascii="Verdana" w:eastAsia="Verdana" w:hAnsi="Verdana" w:cs="Verdana"/>
          <w:b/>
          <w:bCs/>
        </w:rPr>
        <w:t>provide services and goods</w:t>
      </w:r>
      <w:r>
        <w:rPr>
          <w:rFonts w:ascii="Verdana" w:eastAsia="Verdana" w:hAnsi="Verdana" w:cs="Verdana"/>
        </w:rPr>
        <w:t xml:space="preserve"> are:</w:t>
      </w:r>
    </w:p>
    <w:p w14:paraId="4B1775C2" w14:textId="77777777" w:rsidR="00B47236" w:rsidRDefault="00000000">
      <w:pPr>
        <w:numPr>
          <w:ilvl w:val="0"/>
          <w:numId w:val="9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Consent</w:t>
      </w:r>
    </w:p>
    <w:p w14:paraId="5E0D7A0D" w14:textId="77777777" w:rsidR="00B47236" w:rsidRDefault="00000000">
      <w:pPr>
        <w:numPr>
          <w:ilvl w:val="0"/>
          <w:numId w:val="10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Contract</w:t>
      </w:r>
    </w:p>
    <w:p w14:paraId="4610381D" w14:textId="77777777" w:rsidR="00B47236" w:rsidRDefault="00000000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Our lawful bases for collecting or using personal information for </w:t>
      </w:r>
      <w:r>
        <w:rPr>
          <w:rFonts w:ascii="Verdana" w:eastAsia="Verdana" w:hAnsi="Verdana" w:cs="Verdana"/>
          <w:b/>
          <w:bCs/>
        </w:rPr>
        <w:t xml:space="preserve">the operation of customer accounts and guarantees </w:t>
      </w:r>
      <w:r>
        <w:rPr>
          <w:rFonts w:ascii="Verdana" w:eastAsia="Verdana" w:hAnsi="Verdana" w:cs="Verdana"/>
        </w:rPr>
        <w:t>are:</w:t>
      </w:r>
    </w:p>
    <w:p w14:paraId="77457FE2" w14:textId="77777777" w:rsidR="00B47236" w:rsidRDefault="00000000">
      <w:pPr>
        <w:numPr>
          <w:ilvl w:val="0"/>
          <w:numId w:val="11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Consent</w:t>
      </w:r>
    </w:p>
    <w:p w14:paraId="4047E8A7" w14:textId="77777777" w:rsidR="00B47236" w:rsidRDefault="00000000">
      <w:pPr>
        <w:numPr>
          <w:ilvl w:val="0"/>
          <w:numId w:val="12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Contract</w:t>
      </w:r>
    </w:p>
    <w:p w14:paraId="21B529B5" w14:textId="77777777" w:rsidR="00B47236" w:rsidRDefault="00000000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Where we get personal information from</w:t>
      </w:r>
    </w:p>
    <w:p w14:paraId="3E0DD2D4" w14:textId="77777777" w:rsidR="00B47236" w:rsidRDefault="00000000">
      <w:pPr>
        <w:numPr>
          <w:ilvl w:val="0"/>
          <w:numId w:val="13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People directly</w:t>
      </w:r>
    </w:p>
    <w:p w14:paraId="335DF332" w14:textId="77777777" w:rsidR="00B47236" w:rsidRDefault="00000000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How long we keep information</w:t>
      </w:r>
    </w:p>
    <w:p w14:paraId="710D6963" w14:textId="77777777" w:rsidR="00382993" w:rsidRDefault="00382993" w:rsidP="00382993">
      <w:pPr>
        <w:pStyle w:val="NormalWeb"/>
        <w:spacing w:before="0" w:beforeAutospacing="0" w:after="0" w:afterAutospacing="0"/>
        <w:rPr>
          <w:rFonts w:ascii="Verdana" w:hAnsi="Verdana"/>
        </w:rPr>
      </w:pPr>
      <w:r w:rsidRPr="00382993">
        <w:rPr>
          <w:rFonts w:ascii="Verdana" w:hAnsi="Verdana"/>
        </w:rPr>
        <w:t>We keep your information for as long as necessary to fulfil the purposes outlined in this privacy notice unless otherwise required by law.</w:t>
      </w:r>
    </w:p>
    <w:p w14:paraId="352E2FD5" w14:textId="77777777" w:rsidR="00382993" w:rsidRPr="00382993" w:rsidRDefault="00382993" w:rsidP="00382993">
      <w:pPr>
        <w:pStyle w:val="NormalWeb"/>
        <w:spacing w:before="0" w:beforeAutospacing="0" w:after="0" w:afterAutospacing="0"/>
        <w:rPr>
          <w:rFonts w:ascii="Verdana" w:hAnsi="Verdana"/>
        </w:rPr>
      </w:pPr>
    </w:p>
    <w:p w14:paraId="2A90E1FE" w14:textId="77777777" w:rsidR="00382993" w:rsidRPr="00382993" w:rsidRDefault="00382993" w:rsidP="00382993">
      <w:pPr>
        <w:pStyle w:val="NormalWeb"/>
        <w:spacing w:before="0" w:beforeAutospacing="0" w:after="0" w:afterAutospacing="0"/>
        <w:rPr>
          <w:rFonts w:ascii="Verdana" w:hAnsi="Verdana"/>
        </w:rPr>
      </w:pPr>
      <w:r w:rsidRPr="00382993">
        <w:rPr>
          <w:rFonts w:ascii="Verdana" w:hAnsi="Verdana"/>
        </w:rPr>
        <w:t>We will only keep your personal information for as long as it is necessary for the purposes set out in this privacy notice, unless a longer retention period is required or permitted by law (such as tax, accounting, or other legal requirements).</w:t>
      </w:r>
    </w:p>
    <w:p w14:paraId="133A9DD3" w14:textId="53CB66E9" w:rsidR="00382993" w:rsidRPr="00382993" w:rsidRDefault="00382993" w:rsidP="00382993">
      <w:pPr>
        <w:pStyle w:val="NormalWeb"/>
        <w:spacing w:before="0" w:beforeAutospacing="0" w:after="0" w:afterAutospacing="0"/>
        <w:rPr>
          <w:rFonts w:ascii="Verdana" w:hAnsi="Verdana"/>
        </w:rPr>
      </w:pPr>
      <w:r w:rsidRPr="00382993">
        <w:rPr>
          <w:rFonts w:ascii="Verdana" w:hAnsi="Verdana"/>
        </w:rPr>
        <w:t xml:space="preserve">When we have no ongoing legitimate business need to process your personal information, we will either delete </w:t>
      </w:r>
      <w:r>
        <w:rPr>
          <w:rFonts w:ascii="Verdana" w:hAnsi="Verdana"/>
        </w:rPr>
        <w:t>it.</w:t>
      </w:r>
    </w:p>
    <w:p w14:paraId="2C921BDC" w14:textId="21826EEE" w:rsidR="00B47236" w:rsidRDefault="00000000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Who we share information with</w:t>
      </w:r>
    </w:p>
    <w:p w14:paraId="7C439F8F" w14:textId="77777777" w:rsidR="00B47236" w:rsidRDefault="00000000">
      <w:pPr>
        <w:pStyle w:val="Heading3"/>
        <w:keepNext w:val="0"/>
        <w:spacing w:before="281" w:after="281" w:line="360" w:lineRule="atLeast"/>
        <w:rPr>
          <w:rFonts w:ascii="Georgia" w:eastAsia="Georgia" w:hAnsi="Georgia" w:cs="Georgia"/>
          <w:b w:val="0"/>
          <w:bCs w:val="0"/>
          <w:sz w:val="28"/>
          <w:szCs w:val="28"/>
        </w:rPr>
      </w:pPr>
      <w:r>
        <w:rPr>
          <w:rFonts w:ascii="Georgia" w:eastAsia="Georgia" w:hAnsi="Georgia" w:cs="Georgia"/>
          <w:b w:val="0"/>
          <w:bCs w:val="0"/>
          <w:sz w:val="28"/>
          <w:szCs w:val="28"/>
        </w:rPr>
        <w:t>Other organisations</w:t>
      </w:r>
    </w:p>
    <w:p w14:paraId="494D2C95" w14:textId="77777777" w:rsidR="00B47236" w:rsidRDefault="00000000">
      <w:pPr>
        <w:numPr>
          <w:ilvl w:val="0"/>
          <w:numId w:val="14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Insurance companies</w:t>
      </w:r>
    </w:p>
    <w:p w14:paraId="30B41EE1" w14:textId="77777777" w:rsidR="00B47236" w:rsidRDefault="00000000">
      <w:pPr>
        <w:numPr>
          <w:ilvl w:val="0"/>
          <w:numId w:val="15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Relevant regulatory authorities</w:t>
      </w:r>
    </w:p>
    <w:p w14:paraId="091173E9" w14:textId="77777777" w:rsidR="00B47236" w:rsidRDefault="00000000">
      <w:pPr>
        <w:numPr>
          <w:ilvl w:val="0"/>
          <w:numId w:val="16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Warranty and guarantee providers</w:t>
      </w:r>
    </w:p>
    <w:p w14:paraId="7D9860C5" w14:textId="77777777" w:rsidR="00B47236" w:rsidRDefault="00000000">
      <w:pPr>
        <w:numPr>
          <w:ilvl w:val="0"/>
          <w:numId w:val="17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Organisations we’re legally obliged to share personal information with</w:t>
      </w:r>
    </w:p>
    <w:p w14:paraId="59C56F6F" w14:textId="77777777" w:rsidR="00B47236" w:rsidRDefault="00000000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Your data protection rights</w:t>
      </w:r>
    </w:p>
    <w:p w14:paraId="0650D78F" w14:textId="77777777" w:rsidR="00B47236" w:rsidRDefault="00000000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Under data protection law, you have rights including:</w:t>
      </w:r>
    </w:p>
    <w:p w14:paraId="666A4171" w14:textId="77777777" w:rsidR="00B47236" w:rsidRDefault="00000000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Your right of access</w:t>
      </w:r>
      <w:r>
        <w:rPr>
          <w:rFonts w:ascii="Verdana" w:eastAsia="Verdana" w:hAnsi="Verdana" w:cs="Verdana"/>
        </w:rPr>
        <w:t xml:space="preserve"> - You have the right to ask us for copies of your personal data.</w:t>
      </w:r>
    </w:p>
    <w:p w14:paraId="155D8A9C" w14:textId="77777777" w:rsidR="00B47236" w:rsidRDefault="00000000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Your right to rectification</w:t>
      </w:r>
      <w:r>
        <w:rPr>
          <w:rFonts w:ascii="Verdana" w:eastAsia="Verdana" w:hAnsi="Verdana" w:cs="Verdana"/>
        </w:rPr>
        <w:t xml:space="preserve"> - You have the right to ask us to rectify personal data you think is inaccurate. You also have the right to ask us to complete information you think is incomplete.</w:t>
      </w:r>
    </w:p>
    <w:p w14:paraId="409B2E21" w14:textId="77777777" w:rsidR="00B47236" w:rsidRDefault="00000000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Your right to erasure</w:t>
      </w:r>
      <w:r>
        <w:rPr>
          <w:rFonts w:ascii="Verdana" w:eastAsia="Verdana" w:hAnsi="Verdana" w:cs="Verdana"/>
        </w:rPr>
        <w:t xml:space="preserve"> - You have the right to ask us to erase your personal data in certain circumstances.</w:t>
      </w:r>
    </w:p>
    <w:p w14:paraId="1C458F51" w14:textId="77777777" w:rsidR="00B47236" w:rsidRDefault="00000000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Your right to restriction of processing</w:t>
      </w:r>
      <w:r>
        <w:rPr>
          <w:rFonts w:ascii="Verdana" w:eastAsia="Verdana" w:hAnsi="Verdana" w:cs="Verdana"/>
        </w:rPr>
        <w:t xml:space="preserve"> - You have the right to ask us to restrict the processing of your personal data in certain circumstances.</w:t>
      </w:r>
    </w:p>
    <w:p w14:paraId="3397DC69" w14:textId="77777777" w:rsidR="00B47236" w:rsidRDefault="00000000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Your right to object to processing</w:t>
      </w:r>
      <w:r>
        <w:rPr>
          <w:rFonts w:ascii="Verdana" w:eastAsia="Verdana" w:hAnsi="Verdana" w:cs="Verdana"/>
        </w:rPr>
        <w:t xml:space="preserve"> - You have the right to object to the processing of your personal data in certain circumstances.</w:t>
      </w:r>
    </w:p>
    <w:p w14:paraId="63EF74A5" w14:textId="77777777" w:rsidR="00B47236" w:rsidRDefault="00000000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Your right to data portability</w:t>
      </w:r>
      <w:r>
        <w:rPr>
          <w:rFonts w:ascii="Verdana" w:eastAsia="Verdana" w:hAnsi="Verdana" w:cs="Verdana"/>
        </w:rPr>
        <w:t xml:space="preserve"> - You have the right to ask that we transfer the personal data you gave us to another organisation, or to you, in certain circumstances.</w:t>
      </w:r>
    </w:p>
    <w:p w14:paraId="745AC93C" w14:textId="77777777" w:rsidR="00B47236" w:rsidRDefault="00000000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Your right to withdraw consent</w:t>
      </w:r>
      <w:r>
        <w:rPr>
          <w:rFonts w:ascii="Verdana" w:eastAsia="Verdana" w:hAnsi="Verdana" w:cs="Verdana"/>
        </w:rPr>
        <w:t xml:space="preserve"> – When we use consent as our lawful basis you have the right to withdraw your consent.</w:t>
      </w:r>
    </w:p>
    <w:p w14:paraId="59E70732" w14:textId="77777777" w:rsidR="00B47236" w:rsidRDefault="00000000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You don’t usually need to pay a fee to exercise your rights. If you make a request, we have one calendar month to respond to you.</w:t>
      </w:r>
    </w:p>
    <w:p w14:paraId="0F0BE182" w14:textId="77777777" w:rsidR="00B47236" w:rsidRDefault="00000000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To make a data protection rights request, please contact us using the contact details at the top of this privacy notice.</w:t>
      </w:r>
    </w:p>
    <w:p w14:paraId="55D6F19F" w14:textId="77777777" w:rsidR="00B47236" w:rsidRDefault="00000000">
      <w:pPr>
        <w:pStyle w:val="Heading3"/>
        <w:keepNext w:val="0"/>
        <w:spacing w:before="281" w:after="281" w:line="360" w:lineRule="atLeast"/>
        <w:rPr>
          <w:rFonts w:ascii="Georgia" w:eastAsia="Georgia" w:hAnsi="Georgia" w:cs="Georgia"/>
          <w:b w:val="0"/>
          <w:bCs w:val="0"/>
          <w:sz w:val="28"/>
          <w:szCs w:val="28"/>
        </w:rPr>
      </w:pPr>
      <w:r>
        <w:rPr>
          <w:rFonts w:ascii="Georgia" w:eastAsia="Georgia" w:hAnsi="Georgia" w:cs="Georgia"/>
          <w:b w:val="0"/>
          <w:bCs w:val="0"/>
          <w:sz w:val="28"/>
          <w:szCs w:val="28"/>
        </w:rPr>
        <w:t>How to complain</w:t>
      </w:r>
    </w:p>
    <w:p w14:paraId="32003FD9" w14:textId="77777777" w:rsidR="00B47236" w:rsidRDefault="00000000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If you have any concerns about our use of your personal data, you can make a complaint to us using the contact details at the top of this privacy notice.</w:t>
      </w:r>
    </w:p>
    <w:p w14:paraId="4E9E2E90" w14:textId="77777777" w:rsidR="00B47236" w:rsidRDefault="00000000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If you remain unhappy with how we’ve used your data after raising a complaint with us, you can also complain to the ICO.</w:t>
      </w:r>
    </w:p>
    <w:p w14:paraId="256D3623" w14:textId="77777777" w:rsidR="00B47236" w:rsidRDefault="00000000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The ICO’s address:           </w:t>
      </w:r>
    </w:p>
    <w:p w14:paraId="69C29ECD" w14:textId="77777777" w:rsidR="00B47236" w:rsidRDefault="00000000">
      <w:pPr>
        <w:pBdr>
          <w:left w:val="none" w:sz="0" w:space="30" w:color="auto"/>
        </w:pBdr>
        <w:spacing w:before="240" w:after="240" w:line="360" w:lineRule="atLeast"/>
        <w:ind w:left="60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Information Commissioner’s Office</w:t>
      </w:r>
      <w:r>
        <w:rPr>
          <w:rFonts w:ascii="Verdana" w:eastAsia="Verdana" w:hAnsi="Verdana" w:cs="Verdana"/>
        </w:rPr>
        <w:br/>
        <w:t>Wycliffe House</w:t>
      </w:r>
      <w:r>
        <w:rPr>
          <w:rFonts w:ascii="Verdana" w:eastAsia="Verdana" w:hAnsi="Verdana" w:cs="Verdana"/>
        </w:rPr>
        <w:br/>
        <w:t>Water Lane</w:t>
      </w:r>
      <w:r>
        <w:rPr>
          <w:rFonts w:ascii="Verdana" w:eastAsia="Verdana" w:hAnsi="Verdana" w:cs="Verdana"/>
        </w:rPr>
        <w:br/>
        <w:t>Wilmslow</w:t>
      </w:r>
      <w:r>
        <w:rPr>
          <w:rFonts w:ascii="Verdana" w:eastAsia="Verdana" w:hAnsi="Verdana" w:cs="Verdana"/>
        </w:rPr>
        <w:br/>
        <w:t>Cheshire</w:t>
      </w:r>
      <w:r>
        <w:rPr>
          <w:rFonts w:ascii="Verdana" w:eastAsia="Verdana" w:hAnsi="Verdana" w:cs="Verdana"/>
        </w:rPr>
        <w:br/>
        <w:t>SK9 5AF</w:t>
      </w:r>
    </w:p>
    <w:p w14:paraId="6A530040" w14:textId="77777777" w:rsidR="00B47236" w:rsidRDefault="00000000">
      <w:pPr>
        <w:pBdr>
          <w:left w:val="none" w:sz="0" w:space="30" w:color="auto"/>
        </w:pBdr>
        <w:spacing w:before="240" w:after="240" w:line="360" w:lineRule="atLeast"/>
        <w:ind w:left="60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Helpline number: 0303 123 1113</w:t>
      </w:r>
    </w:p>
    <w:p w14:paraId="0D3D9907" w14:textId="77777777" w:rsidR="00B47236" w:rsidRDefault="00000000">
      <w:pPr>
        <w:pBdr>
          <w:left w:val="none" w:sz="0" w:space="30" w:color="auto"/>
        </w:pBdr>
        <w:spacing w:before="240" w:after="240" w:line="360" w:lineRule="atLeast"/>
        <w:ind w:left="60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Website: </w:t>
      </w:r>
      <w:hyperlink r:id="rId8" w:tooltip="Make a complaint" w:history="1">
        <w:r>
          <w:rPr>
            <w:rFonts w:ascii="Verdana" w:eastAsia="Verdana" w:hAnsi="Verdana" w:cs="Verdana"/>
            <w:color w:val="0000EE"/>
            <w:u w:val="single" w:color="0000EE"/>
          </w:rPr>
          <w:t>https://www.ico.org.uk/make-a-complaint</w:t>
        </w:r>
      </w:hyperlink>
    </w:p>
    <w:p w14:paraId="0F246C1A" w14:textId="77777777" w:rsidR="00B47236" w:rsidRDefault="00000000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Last updated</w:t>
      </w:r>
    </w:p>
    <w:p w14:paraId="0353CAA9" w14:textId="77777777" w:rsidR="00B47236" w:rsidRDefault="00000000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17 May 2024</w:t>
      </w:r>
    </w:p>
    <w:p w14:paraId="40926520" w14:textId="77777777" w:rsidR="00A77B3E" w:rsidRDefault="00A77B3E"/>
    <w:sectPr w:rsidR="00A77B3E">
      <w:headerReference w:type="default" r:id="rId9"/>
      <w:pgSz w:w="11906" w:h="16838"/>
      <w:pgMar w:top="1440" w:right="1440" w:bottom="1440" w:left="1440" w:header="720" w:footer="720" w:gutter="0"/>
      <w:pgNumType w:fmt="decimalEnclosedFullstop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B456F" w14:textId="77777777" w:rsidR="00EC0DB0" w:rsidRDefault="00EC0DB0" w:rsidP="008E6C9E">
      <w:r>
        <w:separator/>
      </w:r>
    </w:p>
  </w:endnote>
  <w:endnote w:type="continuationSeparator" w:id="0">
    <w:p w14:paraId="643EFCE5" w14:textId="77777777" w:rsidR="00EC0DB0" w:rsidRDefault="00EC0DB0" w:rsidP="008E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7C441" w14:textId="77777777" w:rsidR="00EC0DB0" w:rsidRDefault="00EC0DB0" w:rsidP="008E6C9E">
      <w:r>
        <w:separator/>
      </w:r>
    </w:p>
  </w:footnote>
  <w:footnote w:type="continuationSeparator" w:id="0">
    <w:p w14:paraId="689C66DB" w14:textId="77777777" w:rsidR="00EC0DB0" w:rsidRDefault="00EC0DB0" w:rsidP="008E6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EBD7F" w14:textId="77777777" w:rsidR="008E6C9E" w:rsidRPr="008E6C9E" w:rsidRDefault="008E6C9E" w:rsidP="008E6C9E">
    <w:pPr>
      <w:pStyle w:val="Header"/>
      <w:jc w:val="center"/>
      <w:rPr>
        <w:rFonts w:ascii="Verdana" w:hAnsi="Verdana"/>
        <w:b/>
        <w:bCs/>
        <w:sz w:val="30"/>
        <w:szCs w:val="30"/>
      </w:rPr>
    </w:pPr>
    <w:r w:rsidRPr="008E6C9E">
      <w:rPr>
        <w:rFonts w:ascii="Verdana" w:hAnsi="Verdana"/>
        <w:b/>
        <w:bCs/>
        <w:sz w:val="30"/>
        <w:szCs w:val="30"/>
      </w:rPr>
      <w:t>AEL Electrical Services Limited</w:t>
    </w:r>
  </w:p>
  <w:p w14:paraId="1F6887D5" w14:textId="77777777" w:rsidR="008E6C9E" w:rsidRPr="008E6C9E" w:rsidRDefault="008E6C9E" w:rsidP="008E6C9E">
    <w:pPr>
      <w:pStyle w:val="Header"/>
      <w:jc w:val="center"/>
      <w:rPr>
        <w:rFonts w:ascii="Verdana" w:hAnsi="Verdana"/>
        <w:b/>
        <w:bCs/>
        <w:i/>
        <w:iCs/>
        <w:sz w:val="30"/>
        <w:szCs w:val="30"/>
      </w:rPr>
    </w:pPr>
    <w:r w:rsidRPr="008E6C9E">
      <w:rPr>
        <w:rFonts w:ascii="Verdana" w:hAnsi="Verdana"/>
        <w:b/>
        <w:bCs/>
        <w:sz w:val="30"/>
        <w:szCs w:val="30"/>
      </w:rPr>
      <w:t>Customer Privacy Notice</w:t>
    </w:r>
  </w:p>
  <w:p w14:paraId="7F86A37D" w14:textId="77777777" w:rsidR="008E6C9E" w:rsidRPr="008E6C9E" w:rsidRDefault="008E6C9E">
    <w:pPr>
      <w:pStyle w:val="Header"/>
      <w:rPr>
        <w:rFonts w:ascii="Verdana" w:hAnsi="Verdana"/>
        <w:b/>
        <w:bCs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981E3E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8383F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75EE4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2EA63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5CDB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FA8D2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C032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D253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3E020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91BC80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6406C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1A872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43477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9A6C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C214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5E29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0EC7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B8816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02A842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FECDD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57881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28E5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5E464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6C68E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09EEB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45448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1E4C4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0080AE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B86FA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A221F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EA25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86E0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65077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C58E0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B4F6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D822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5E045C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702A9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006DE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24DE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EC3B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EE295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80284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01425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14E5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D1309D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D8D6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0122B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3B6EE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5064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CA38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AA606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2E269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3DE6D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80A25F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972B4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9C47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5F4DA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EE658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308AC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6B213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0EE0E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EDA37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947003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FB88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D640F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DFEAB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53CDF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060FE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0665B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154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B4467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1EC4A0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EC97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CC23A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894F5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8E4F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1804F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1F834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4CE0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0BCEF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49631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AFAF6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DE07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3C0E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4C51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96A8A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A226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E5A2B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B6A0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BA625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016A2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1E6C1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A3EEA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4AAB4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2C894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2AA19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B8FC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1EE7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424A72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8C024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AB8B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DEAC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96A6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840C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8BED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AB888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F0EA1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A8E60F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E8F6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5ACA5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54466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9D236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C54E5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9ECB7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3A12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7AA3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E764A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BCA65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59ED4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7F667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F44B3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20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CA0D5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0ABD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1A3B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BC6CEB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08650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33AC0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33E6F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7044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06AAF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80B9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4A9C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72C90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76982B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2505F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A88E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79ABD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80EFB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F0B5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EB9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3248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8241F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C2C246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94C4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F0B3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E609E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DEAB6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C022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25640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B4AC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D08C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606892227">
    <w:abstractNumId w:val="0"/>
  </w:num>
  <w:num w:numId="2" w16cid:durableId="1369451850">
    <w:abstractNumId w:val="1"/>
  </w:num>
  <w:num w:numId="3" w16cid:durableId="1229997448">
    <w:abstractNumId w:val="2"/>
  </w:num>
  <w:num w:numId="4" w16cid:durableId="698822347">
    <w:abstractNumId w:val="3"/>
  </w:num>
  <w:num w:numId="5" w16cid:durableId="108399420">
    <w:abstractNumId w:val="4"/>
  </w:num>
  <w:num w:numId="6" w16cid:durableId="570428787">
    <w:abstractNumId w:val="5"/>
  </w:num>
  <w:num w:numId="7" w16cid:durableId="644360260">
    <w:abstractNumId w:val="6"/>
  </w:num>
  <w:num w:numId="8" w16cid:durableId="753672558">
    <w:abstractNumId w:val="7"/>
  </w:num>
  <w:num w:numId="9" w16cid:durableId="474376880">
    <w:abstractNumId w:val="8"/>
  </w:num>
  <w:num w:numId="10" w16cid:durableId="2032027135">
    <w:abstractNumId w:val="9"/>
  </w:num>
  <w:num w:numId="11" w16cid:durableId="1673218645">
    <w:abstractNumId w:val="10"/>
  </w:num>
  <w:num w:numId="12" w16cid:durableId="1238396319">
    <w:abstractNumId w:val="11"/>
  </w:num>
  <w:num w:numId="13" w16cid:durableId="776023580">
    <w:abstractNumId w:val="12"/>
  </w:num>
  <w:num w:numId="14" w16cid:durableId="1694334911">
    <w:abstractNumId w:val="13"/>
  </w:num>
  <w:num w:numId="15" w16cid:durableId="1585383308">
    <w:abstractNumId w:val="14"/>
  </w:num>
  <w:num w:numId="16" w16cid:durableId="155151177">
    <w:abstractNumId w:val="15"/>
  </w:num>
  <w:num w:numId="17" w16cid:durableId="2417209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82993"/>
    <w:rsid w:val="008E6C9E"/>
    <w:rsid w:val="00A723D8"/>
    <w:rsid w:val="00A77B3E"/>
    <w:rsid w:val="00B47236"/>
    <w:rsid w:val="00BD7BFD"/>
    <w:rsid w:val="00CA2A55"/>
    <w:rsid w:val="00EC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4F4E1D"/>
  <w15:docId w15:val="{A0143008-88C1-4A73-ADF2-C5510274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eenBlock">
    <w:name w:val="greenBlock"/>
    <w:basedOn w:val="Normal"/>
    <w:pPr>
      <w:shd w:val="clear" w:color="auto" w:fill="BFE1CF"/>
    </w:pPr>
    <w:rPr>
      <w:rFonts w:ascii="Georgia" w:eastAsia="Georgia" w:hAnsi="Georgia" w:cs="Georgia"/>
      <w:shd w:val="clear" w:color="auto" w:fill="BFE1CF"/>
    </w:rPr>
  </w:style>
  <w:style w:type="paragraph" w:customStyle="1" w:styleId="redBlock">
    <w:name w:val="redBlock"/>
    <w:basedOn w:val="Normal"/>
    <w:pPr>
      <w:shd w:val="clear" w:color="auto" w:fill="EDCECE"/>
    </w:pPr>
    <w:rPr>
      <w:rFonts w:ascii="Georgia" w:eastAsia="Georgia" w:hAnsi="Georgia" w:cs="Georgia"/>
      <w:shd w:val="clear" w:color="auto" w:fill="EDCECE"/>
    </w:rPr>
  </w:style>
  <w:style w:type="paragraph" w:styleId="NormalWeb">
    <w:name w:val="Normal (Web)"/>
    <w:basedOn w:val="Normal"/>
    <w:uiPriority w:val="99"/>
    <w:unhideWhenUsed/>
    <w:rsid w:val="00382993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rsid w:val="008E6C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E6C9E"/>
    <w:rPr>
      <w:sz w:val="24"/>
      <w:szCs w:val="24"/>
    </w:rPr>
  </w:style>
  <w:style w:type="paragraph" w:styleId="Footer">
    <w:name w:val="footer"/>
    <w:basedOn w:val="Normal"/>
    <w:link w:val="FooterChar"/>
    <w:rsid w:val="008E6C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E6C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make-a-complain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578</Words>
  <Characters>3056</Characters>
  <Application>Microsoft Office Word</Application>
  <DocSecurity>0</DocSecurity>
  <Lines>203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Generated privacy notice - general business | ICO</dc:title>
  <dc:creator>Claire Fawcett</dc:creator>
  <cp:lastModifiedBy>Claire Fawcett</cp:lastModifiedBy>
  <cp:revision>4</cp:revision>
  <dcterms:created xsi:type="dcterms:W3CDTF">2024-05-17T09:37:00Z</dcterms:created>
  <dcterms:modified xsi:type="dcterms:W3CDTF">2024-05-17T09:47:00Z</dcterms:modified>
</cp:coreProperties>
</file>